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6998" w:rsidRDefault="0027518E">
      <w:pPr>
        <w:pBdr>
          <w:top w:val="nil"/>
          <w:left w:val="nil"/>
          <w:bottom w:val="nil"/>
          <w:right w:val="nil"/>
          <w:between w:val="nil"/>
        </w:pBdr>
        <w:jc w:val="right"/>
      </w:pPr>
      <w:r>
        <w:rPr>
          <w:rFonts w:ascii="Georgia" w:eastAsia="Georgia" w:hAnsi="Georgia" w:cs="Georgia"/>
        </w:rPr>
        <w:t xml:space="preserve">Name </w:t>
      </w:r>
      <w:r>
        <w:t>_____________</w:t>
      </w:r>
    </w:p>
    <w:p w:rsidR="00F36998" w:rsidRDefault="00F36998">
      <w:pPr>
        <w:pBdr>
          <w:top w:val="nil"/>
          <w:left w:val="nil"/>
          <w:bottom w:val="nil"/>
          <w:right w:val="nil"/>
          <w:between w:val="nil"/>
        </w:pBdr>
        <w:rPr>
          <w:b/>
        </w:rPr>
      </w:pPr>
    </w:p>
    <w:p w:rsidR="00F36998" w:rsidRDefault="0027518E">
      <w:pPr>
        <w:pBdr>
          <w:top w:val="nil"/>
          <w:left w:val="nil"/>
          <w:bottom w:val="nil"/>
          <w:right w:val="nil"/>
          <w:between w:val="nil"/>
        </w:pBdr>
        <w:rPr>
          <w:rFonts w:ascii="Georgia" w:eastAsia="Georgia" w:hAnsi="Georgia" w:cs="Georgia"/>
          <w:b/>
        </w:rPr>
      </w:pPr>
      <w:r>
        <w:rPr>
          <w:rFonts w:ascii="Georgia" w:eastAsia="Georgia" w:hAnsi="Georgia" w:cs="Georgia"/>
          <w:b/>
        </w:rPr>
        <w:t>Booker T. Washington and W.E.B. DuBois</w:t>
      </w:r>
    </w:p>
    <w:p w:rsidR="00F36998" w:rsidRDefault="00F36998">
      <w:pPr>
        <w:pBdr>
          <w:top w:val="nil"/>
          <w:left w:val="nil"/>
          <w:bottom w:val="nil"/>
          <w:right w:val="nil"/>
          <w:between w:val="nil"/>
        </w:pBdr>
        <w:rPr>
          <w:rFonts w:ascii="Georgia" w:eastAsia="Georgia" w:hAnsi="Georgia" w:cs="Georgia"/>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36998">
        <w:tc>
          <w:tcPr>
            <w:tcW w:w="10800" w:type="dxa"/>
            <w:shd w:val="clear" w:color="auto" w:fill="CCCCCC"/>
            <w:tcMar>
              <w:top w:w="100" w:type="dxa"/>
              <w:left w:w="100" w:type="dxa"/>
              <w:bottom w:w="100" w:type="dxa"/>
              <w:right w:w="100" w:type="dxa"/>
            </w:tcMar>
          </w:tcPr>
          <w:p w:rsidR="00F36998" w:rsidRDefault="0027518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Background: Economics of the Post-Reconstruction “New South”</w:t>
            </w:r>
          </w:p>
          <w:p w:rsidR="00F36998" w:rsidRDefault="00F36998">
            <w:pPr>
              <w:widowControl w:val="0"/>
              <w:pBdr>
                <w:top w:val="nil"/>
                <w:left w:val="nil"/>
                <w:bottom w:val="nil"/>
                <w:right w:val="nil"/>
                <w:between w:val="nil"/>
              </w:pBdr>
              <w:spacing w:line="240" w:lineRule="auto"/>
              <w:rPr>
                <w:rFonts w:ascii="Georgia" w:eastAsia="Georgia" w:hAnsi="Georgia" w:cs="Georgia"/>
                <w:b/>
              </w:rPr>
            </w:pPr>
          </w:p>
          <w:p w:rsidR="00F36998" w:rsidRDefault="0027518E">
            <w:pPr>
              <w:widowControl w:val="0"/>
              <w:numPr>
                <w:ilvl w:val="0"/>
                <w:numId w:val="1"/>
              </w:num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Southern economic development following Reconstruction was difficult due to few towns and cities, the lack of capital (money to invest), the low rate of technological development, northern control of industry, northern control of banking, and the lack of an educated work force. </w:t>
            </w:r>
          </w:p>
          <w:p w:rsidR="00F36998" w:rsidRDefault="0027518E">
            <w:pPr>
              <w:widowControl w:val="0"/>
              <w:numPr>
                <w:ilvl w:val="0"/>
                <w:numId w:val="1"/>
              </w:num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Yet, in industry, textiles and cigarette manufacturing developed in the Piedmont, and some limited iron and steel manufacturing in began in Alabama.</w:t>
            </w:r>
          </w:p>
          <w:p w:rsidR="00F36998" w:rsidRDefault="0027518E">
            <w:pPr>
              <w:widowControl w:val="0"/>
              <w:numPr>
                <w:ilvl w:val="0"/>
                <w:numId w:val="1"/>
              </w:num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In agriculture, poor blacks and poor whites practiced sharecropping or tenant farming (renting land). By 1900, 70% of farmers in the South were tenants.</w:t>
            </w:r>
          </w:p>
          <w:p w:rsidR="00F36998" w:rsidRDefault="00F36998">
            <w:pPr>
              <w:widowControl w:val="0"/>
              <w:pBdr>
                <w:top w:val="nil"/>
                <w:left w:val="nil"/>
                <w:bottom w:val="nil"/>
                <w:right w:val="nil"/>
                <w:between w:val="nil"/>
              </w:pBdr>
              <w:spacing w:line="240" w:lineRule="auto"/>
              <w:rPr>
                <w:rFonts w:ascii="Georgia" w:eastAsia="Georgia" w:hAnsi="Georgia" w:cs="Georgia"/>
              </w:rPr>
            </w:pPr>
          </w:p>
          <w:p w:rsidR="00F36998" w:rsidRDefault="0027518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Background: Politics and Race Relations in the Post-Reconstruction “New South”</w:t>
            </w:r>
          </w:p>
          <w:p w:rsidR="00F36998" w:rsidRDefault="00F36998">
            <w:pPr>
              <w:widowControl w:val="0"/>
              <w:pBdr>
                <w:top w:val="nil"/>
                <w:left w:val="nil"/>
                <w:bottom w:val="nil"/>
                <w:right w:val="nil"/>
                <w:between w:val="nil"/>
              </w:pBdr>
              <w:spacing w:line="240" w:lineRule="auto"/>
              <w:rPr>
                <w:rFonts w:ascii="Georgia" w:eastAsia="Georgia" w:hAnsi="Georgia" w:cs="Georgia"/>
                <w:b/>
              </w:rPr>
            </w:pPr>
          </w:p>
          <w:p w:rsidR="00F36998" w:rsidRDefault="0027518E">
            <w:pPr>
              <w:widowControl w:val="0"/>
              <w:numPr>
                <w:ilvl w:val="0"/>
                <w:numId w:val="2"/>
              </w:num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The Solid South emerged—a Democratic white voting bloc. Further, white Democrats controlled state governments: southern “home rule” by Redeemer governments.</w:t>
            </w:r>
          </w:p>
          <w:p w:rsidR="00F36998" w:rsidRDefault="0027518E" w:rsidP="00D07A2C">
            <w:pPr>
              <w:widowControl w:val="0"/>
              <w:numPr>
                <w:ilvl w:val="0"/>
                <w:numId w:val="2"/>
              </w:numPr>
              <w:pBdr>
                <w:top w:val="nil"/>
                <w:left w:val="nil"/>
                <w:bottom w:val="nil"/>
                <w:right w:val="nil"/>
                <w:between w:val="nil"/>
              </w:pBdr>
              <w:spacing w:line="240" w:lineRule="auto"/>
              <w:rPr>
                <w:rFonts w:ascii="Georgia" w:eastAsia="Georgia" w:hAnsi="Georgia" w:cs="Georgia"/>
              </w:rPr>
            </w:pPr>
            <w:r>
              <w:rPr>
                <w:rFonts w:ascii="Georgia" w:eastAsia="Georgia" w:hAnsi="Georgia" w:cs="Georgia"/>
              </w:rPr>
              <w:t>Some blacks still voted and held office, but Jim Crow laws curtailed black rights</w:t>
            </w:r>
            <w:r w:rsidR="00D07A2C">
              <w:rPr>
                <w:rFonts w:ascii="Georgia" w:eastAsia="Georgia" w:hAnsi="Georgia" w:cs="Georgia"/>
              </w:rPr>
              <w:t>, especially voting rights</w:t>
            </w:r>
            <w:r>
              <w:rPr>
                <w:rFonts w:ascii="Georgia" w:eastAsia="Georgia" w:hAnsi="Georgia" w:cs="Georgia"/>
              </w:rPr>
              <w:t xml:space="preserve">. </w:t>
            </w:r>
            <w:proofErr w:type="spellStart"/>
            <w:r>
              <w:rPr>
                <w:rFonts w:ascii="Georgia" w:eastAsia="Georgia" w:hAnsi="Georgia" w:cs="Georgia"/>
              </w:rPr>
              <w:t>Lynchings</w:t>
            </w:r>
            <w:proofErr w:type="spellEnd"/>
            <w:r>
              <w:rPr>
                <w:rFonts w:ascii="Georgia" w:eastAsia="Georgia" w:hAnsi="Georgia" w:cs="Georgia"/>
              </w:rPr>
              <w:t xml:space="preserve"> and anti-black violence were common.</w:t>
            </w:r>
          </w:p>
        </w:tc>
      </w:tr>
    </w:tbl>
    <w:p w:rsidR="00F36998" w:rsidRDefault="00F36998">
      <w:pPr>
        <w:pBdr>
          <w:top w:val="nil"/>
          <w:left w:val="nil"/>
          <w:bottom w:val="nil"/>
          <w:right w:val="nil"/>
          <w:between w:val="nil"/>
        </w:pBdr>
        <w:rPr>
          <w:rFonts w:ascii="Georgia" w:eastAsia="Georgia" w:hAnsi="Georgia" w:cs="Georgia"/>
          <w:b/>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36998">
        <w:tc>
          <w:tcPr>
            <w:tcW w:w="10800" w:type="dxa"/>
            <w:shd w:val="clear" w:color="auto" w:fill="auto"/>
            <w:tcMar>
              <w:top w:w="100" w:type="dxa"/>
              <w:left w:w="100" w:type="dxa"/>
              <w:bottom w:w="100" w:type="dxa"/>
              <w:right w:w="100" w:type="dxa"/>
            </w:tcMar>
          </w:tcPr>
          <w:p w:rsidR="00F36998" w:rsidRDefault="0027518E">
            <w:pPr>
              <w:pBdr>
                <w:top w:val="nil"/>
                <w:left w:val="nil"/>
                <w:bottom w:val="nil"/>
                <w:right w:val="nil"/>
                <w:between w:val="nil"/>
              </w:pBdr>
              <w:rPr>
                <w:rFonts w:ascii="Georgia" w:eastAsia="Georgia" w:hAnsi="Georgia" w:cs="Georgia"/>
                <w:b/>
              </w:rPr>
            </w:pPr>
            <w:r>
              <w:rPr>
                <w:rFonts w:ascii="Georgia" w:eastAsia="Georgia" w:hAnsi="Georgia" w:cs="Georgia"/>
                <w:b/>
              </w:rPr>
              <w:t>Booker T. Washington and W.E.B. DuBois</w:t>
            </w: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 xml:space="preserve">Inequality between the South and North </w:t>
            </w:r>
            <w:proofErr w:type="gramStart"/>
            <w:r>
              <w:rPr>
                <w:rFonts w:ascii="Georgia" w:eastAsia="Georgia" w:hAnsi="Georgia" w:cs="Georgia"/>
              </w:rPr>
              <w:t xml:space="preserve">was </w:t>
            </w:r>
            <w:r w:rsidR="00D07A2C">
              <w:rPr>
                <w:rFonts w:ascii="Georgia" w:eastAsia="Georgia" w:hAnsi="Georgia" w:cs="Georgia"/>
              </w:rPr>
              <w:t>paralleled</w:t>
            </w:r>
            <w:proofErr w:type="gramEnd"/>
            <w:r>
              <w:rPr>
                <w:rFonts w:ascii="Georgia" w:eastAsia="Georgia" w:hAnsi="Georgia" w:cs="Georgia"/>
              </w:rPr>
              <w:t xml:space="preserve"> with inequality between the races—</w:t>
            </w:r>
            <w:r>
              <w:rPr>
                <w:rFonts w:ascii="Georgia" w:eastAsia="Georgia" w:hAnsi="Georgia" w:cs="Georgia"/>
                <w:i/>
              </w:rPr>
              <w:t>in both the North and South</w:t>
            </w:r>
            <w:r>
              <w:rPr>
                <w:rFonts w:ascii="Georgia" w:eastAsia="Georgia" w:hAnsi="Georgia" w:cs="Georgia"/>
              </w:rPr>
              <w:t xml:space="preserve">. Among black </w:t>
            </w:r>
            <w:bookmarkStart w:id="0" w:name="_GoBack"/>
            <w:bookmarkEnd w:id="0"/>
            <w:r w:rsidR="00D07A2C">
              <w:rPr>
                <w:rFonts w:ascii="Georgia" w:eastAsia="Georgia" w:hAnsi="Georgia" w:cs="Georgia"/>
              </w:rPr>
              <w:t>leaders,</w:t>
            </w:r>
            <w:r>
              <w:rPr>
                <w:rFonts w:ascii="Georgia" w:eastAsia="Georgia" w:hAnsi="Georgia" w:cs="Georgia"/>
              </w:rPr>
              <w:t xml:space="preserve"> there were divergent points of view for achieving black equality. Based on your textbook reading, who would have spoken the following words, Booker T. Washington or W.E.B. Du Bois?</w:t>
            </w:r>
          </w:p>
          <w:p w:rsidR="00F36998" w:rsidRDefault="00F36998">
            <w:pPr>
              <w:pBdr>
                <w:top w:val="nil"/>
                <w:left w:val="nil"/>
                <w:bottom w:val="nil"/>
                <w:right w:val="nil"/>
                <w:between w:val="nil"/>
              </w:pBdr>
              <w:rPr>
                <w:rFonts w:ascii="Georgia" w:eastAsia="Georgia" w:hAnsi="Georgia" w:cs="Georgia"/>
              </w:rPr>
            </w:pPr>
          </w:p>
          <w:p w:rsidR="00F36998" w:rsidRDefault="0027518E">
            <w:pPr>
              <w:pBdr>
                <w:top w:val="nil"/>
                <w:left w:val="nil"/>
                <w:bottom w:val="nil"/>
                <w:right w:val="nil"/>
                <w:between w:val="nil"/>
              </w:pBdr>
              <w:rPr>
                <w:rFonts w:ascii="Georgia" w:eastAsia="Georgia" w:hAnsi="Georgia" w:cs="Georgia"/>
              </w:rPr>
            </w:pPr>
            <w:proofErr w:type="gramStart"/>
            <w:r>
              <w:rPr>
                <w:rFonts w:ascii="Georgia" w:eastAsia="Georgia" w:hAnsi="Georgia" w:cs="Georgia"/>
              </w:rPr>
              <w:t>____________________ #1 “To those of my race who depend on bettering their condition in a foreign land or who underestimate the importance of cultivating friendly relations with the Southern white man, who is their next-door neighbor, I would say: “Cast down your bucket where you are”— cast it down in making friends in every manly way of the people of all races by whom we are surrounded.</w:t>
            </w:r>
            <w:proofErr w:type="gramEnd"/>
            <w:r>
              <w:rPr>
                <w:rFonts w:ascii="Georgia" w:eastAsia="Georgia" w:hAnsi="Georgia" w:cs="Georgia"/>
              </w:rPr>
              <w:t xml:space="preserve"> Cast it down in agriculture, mechanics, in commerce, in domestic service, and in the professions.”</w:t>
            </w:r>
          </w:p>
          <w:p w:rsidR="00F36998" w:rsidRDefault="00F36998">
            <w:pPr>
              <w:pBdr>
                <w:top w:val="nil"/>
                <w:left w:val="nil"/>
                <w:bottom w:val="nil"/>
                <w:right w:val="nil"/>
                <w:between w:val="nil"/>
              </w:pBdr>
              <w:rPr>
                <w:rFonts w:ascii="Georgia" w:eastAsia="Georgia" w:hAnsi="Georgia" w:cs="Georgia"/>
              </w:rPr>
            </w:pP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 xml:space="preserve">____________________ #2 “We want the laws enforced against rich as well as poor; against Capitalist as well as Laborer; against white as well as black. We are not more lawless than the white </w:t>
            </w:r>
            <w:proofErr w:type="gramStart"/>
            <w:r>
              <w:rPr>
                <w:rFonts w:ascii="Georgia" w:eastAsia="Georgia" w:hAnsi="Georgia" w:cs="Georgia"/>
              </w:rPr>
              <w:t>race,</w:t>
            </w:r>
            <w:proofErr w:type="gramEnd"/>
            <w:r>
              <w:rPr>
                <w:rFonts w:ascii="Georgia" w:eastAsia="Georgia" w:hAnsi="Georgia" w:cs="Georgia"/>
              </w:rPr>
              <w:t xml:space="preserve"> we are more often arrested, convicted, and mobbed. We want justice even for criminals and outlaws.”</w:t>
            </w:r>
          </w:p>
          <w:p w:rsidR="00F36998" w:rsidRDefault="00F36998">
            <w:pPr>
              <w:pBdr>
                <w:top w:val="nil"/>
                <w:left w:val="nil"/>
                <w:bottom w:val="nil"/>
                <w:right w:val="nil"/>
                <w:between w:val="nil"/>
              </w:pBdr>
              <w:rPr>
                <w:rFonts w:ascii="Georgia" w:eastAsia="Georgia" w:hAnsi="Georgia" w:cs="Georgia"/>
              </w:rPr>
            </w:pP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____________________ #3 “We want our children educated. The school system in the country districts of the South is a disgrace and in few towns and cities are Negro schools what they ought to be. We want the national government to step in and wipe out illiteracy in the South. Either the United States will destroy ignorance or ignorance will destroy the United States.”</w:t>
            </w:r>
          </w:p>
          <w:p w:rsidR="00F36998" w:rsidRDefault="00F36998">
            <w:pPr>
              <w:pBdr>
                <w:top w:val="nil"/>
                <w:left w:val="nil"/>
                <w:bottom w:val="nil"/>
                <w:right w:val="nil"/>
                <w:between w:val="nil"/>
              </w:pBdr>
              <w:rPr>
                <w:rFonts w:ascii="Georgia" w:eastAsia="Georgia" w:hAnsi="Georgia" w:cs="Georgia"/>
              </w:rPr>
            </w:pPr>
          </w:p>
          <w:p w:rsidR="00F36998" w:rsidRDefault="0027518E">
            <w:pPr>
              <w:pBdr>
                <w:top w:val="nil"/>
                <w:left w:val="nil"/>
                <w:bottom w:val="nil"/>
                <w:right w:val="nil"/>
                <w:between w:val="nil"/>
              </w:pBdr>
              <w:rPr>
                <w:rFonts w:ascii="Georgia" w:eastAsia="Georgia" w:hAnsi="Georgia" w:cs="Georgia"/>
              </w:rPr>
            </w:pPr>
            <w:proofErr w:type="gramStart"/>
            <w:r>
              <w:rPr>
                <w:rFonts w:ascii="Georgia" w:eastAsia="Georgia" w:hAnsi="Georgia" w:cs="Georgia"/>
              </w:rPr>
              <w:t xml:space="preserve">____________________ #4 “Our greatest danger is that in the great leap from slavery to freedom we may overlook the fact that the masses of us are to live by the productions of our hands, and fail to keep in mind that we shall prosper in proportion as we learn to dignify and glorify common </w:t>
            </w:r>
            <w:proofErr w:type="spellStart"/>
            <w:r>
              <w:rPr>
                <w:rFonts w:ascii="Georgia" w:eastAsia="Georgia" w:hAnsi="Georgia" w:cs="Georgia"/>
              </w:rPr>
              <w:t>labour</w:t>
            </w:r>
            <w:proofErr w:type="spellEnd"/>
            <w:r>
              <w:rPr>
                <w:rFonts w:ascii="Georgia" w:eastAsia="Georgia" w:hAnsi="Georgia" w:cs="Georgia"/>
              </w:rPr>
              <w:t>, and put brains and skill into the common occupations of life; shall prosper in proportion as we learn to draw the line between the superficial and the substantial, the ornamental gewgaws of life and the useful.</w:t>
            </w:r>
            <w:proofErr w:type="gramEnd"/>
            <w:r>
              <w:rPr>
                <w:rFonts w:ascii="Georgia" w:eastAsia="Georgia" w:hAnsi="Georgia" w:cs="Georgia"/>
              </w:rPr>
              <w:t xml:space="preserve"> No race can prosper </w:t>
            </w:r>
            <w:proofErr w:type="gramStart"/>
            <w:r>
              <w:rPr>
                <w:rFonts w:ascii="Georgia" w:eastAsia="Georgia" w:hAnsi="Georgia" w:cs="Georgia"/>
              </w:rPr>
              <w:t>till</w:t>
            </w:r>
            <w:proofErr w:type="gramEnd"/>
            <w:r>
              <w:rPr>
                <w:rFonts w:ascii="Georgia" w:eastAsia="Georgia" w:hAnsi="Georgia" w:cs="Georgia"/>
              </w:rPr>
              <w:t xml:space="preserve"> it learns that there is as much dignity in tilling a field as in writing a poem. It is at the bottom of life we must begin, and not at the top.” </w:t>
            </w:r>
          </w:p>
          <w:p w:rsidR="00F36998" w:rsidRDefault="00F36998">
            <w:pPr>
              <w:pBdr>
                <w:top w:val="nil"/>
                <w:left w:val="nil"/>
                <w:bottom w:val="nil"/>
                <w:right w:val="nil"/>
                <w:between w:val="nil"/>
              </w:pBdr>
              <w:rPr>
                <w:rFonts w:ascii="Georgia" w:eastAsia="Georgia" w:hAnsi="Georgia" w:cs="Georgia"/>
              </w:rPr>
            </w:pP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lastRenderedPageBreak/>
              <w:t xml:space="preserve">____________________ #5 “We want full manhood suffrage, and we want it now, henceforth and forever. Second, we want discrimination in public accommodation to cease. Separation in railway and </w:t>
            </w:r>
            <w:proofErr w:type="gramStart"/>
            <w:r>
              <w:rPr>
                <w:rFonts w:ascii="Georgia" w:eastAsia="Georgia" w:hAnsi="Georgia" w:cs="Georgia"/>
              </w:rPr>
              <w:t>street cars</w:t>
            </w:r>
            <w:proofErr w:type="gramEnd"/>
            <w:r>
              <w:rPr>
                <w:rFonts w:ascii="Georgia" w:eastAsia="Georgia" w:hAnsi="Georgia" w:cs="Georgia"/>
              </w:rPr>
              <w:t>, based simply on race and color, is un-American, un-democratic, and silly. We protest against all such discrimination.”</w:t>
            </w:r>
          </w:p>
          <w:p w:rsidR="00F36998" w:rsidRDefault="00F36998">
            <w:pPr>
              <w:pBdr>
                <w:top w:val="nil"/>
                <w:left w:val="nil"/>
                <w:bottom w:val="nil"/>
                <w:right w:val="nil"/>
                <w:between w:val="nil"/>
              </w:pBdr>
              <w:rPr>
                <w:rFonts w:ascii="Georgia" w:eastAsia="Georgia" w:hAnsi="Georgia" w:cs="Georgia"/>
              </w:rPr>
            </w:pPr>
          </w:p>
        </w:tc>
      </w:tr>
      <w:tr w:rsidR="00F36998">
        <w:tc>
          <w:tcPr>
            <w:tcW w:w="10800" w:type="dxa"/>
            <w:shd w:val="clear" w:color="auto" w:fill="auto"/>
            <w:tcMar>
              <w:top w:w="100" w:type="dxa"/>
              <w:left w:w="100" w:type="dxa"/>
              <w:bottom w:w="100" w:type="dxa"/>
              <w:right w:w="100" w:type="dxa"/>
            </w:tcMar>
          </w:tcPr>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lastRenderedPageBreak/>
              <w:t>1.      What advice does Booker T. Washington offer black and white southerners given the racial and economic situation of the end of the late 19th century?</w:t>
            </w: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Specifically, what should blacks focus on (and not focus on)? What role should whites play?</w:t>
            </w:r>
          </w:p>
          <w:p w:rsidR="00F36998" w:rsidRDefault="00F36998">
            <w:pPr>
              <w:pBdr>
                <w:top w:val="nil"/>
                <w:left w:val="nil"/>
                <w:bottom w:val="nil"/>
                <w:right w:val="nil"/>
                <w:between w:val="nil"/>
              </w:pBdr>
              <w:rPr>
                <w:rFonts w:ascii="Georgia" w:eastAsia="Georgia" w:hAnsi="Georgia" w:cs="Georgia"/>
              </w:rPr>
            </w:pP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 xml:space="preserve"> </w:t>
            </w: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 xml:space="preserve"> </w:t>
            </w:r>
          </w:p>
          <w:p w:rsidR="00F36998" w:rsidRDefault="00F36998">
            <w:pPr>
              <w:pBdr>
                <w:top w:val="nil"/>
                <w:left w:val="nil"/>
                <w:bottom w:val="nil"/>
                <w:right w:val="nil"/>
                <w:between w:val="nil"/>
              </w:pBdr>
              <w:rPr>
                <w:rFonts w:ascii="Georgia" w:eastAsia="Georgia" w:hAnsi="Georgia" w:cs="Georgia"/>
              </w:rPr>
            </w:pP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 xml:space="preserve"> </w:t>
            </w: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 xml:space="preserve"> </w:t>
            </w: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 xml:space="preserve"> </w:t>
            </w:r>
          </w:p>
          <w:p w:rsidR="00F36998" w:rsidRDefault="00F36998">
            <w:pPr>
              <w:pBdr>
                <w:top w:val="nil"/>
                <w:left w:val="nil"/>
                <w:bottom w:val="nil"/>
                <w:right w:val="nil"/>
                <w:between w:val="nil"/>
              </w:pBdr>
              <w:rPr>
                <w:rFonts w:ascii="Georgia" w:eastAsia="Georgia" w:hAnsi="Georgia" w:cs="Georgia"/>
              </w:rPr>
            </w:pPr>
          </w:p>
          <w:p w:rsidR="00F36998" w:rsidRDefault="00F36998">
            <w:pPr>
              <w:pBdr>
                <w:top w:val="nil"/>
                <w:left w:val="nil"/>
                <w:bottom w:val="nil"/>
                <w:right w:val="nil"/>
                <w:between w:val="nil"/>
              </w:pBdr>
              <w:rPr>
                <w:rFonts w:ascii="Georgia" w:eastAsia="Georgia" w:hAnsi="Georgia" w:cs="Georgia"/>
              </w:rPr>
            </w:pP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 xml:space="preserve"> </w:t>
            </w: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2.      What are W.E.B. DuBois' criticism of Washington's advice?</w:t>
            </w:r>
          </w:p>
          <w:p w:rsidR="00F36998" w:rsidRDefault="00F36998">
            <w:pPr>
              <w:pBdr>
                <w:top w:val="nil"/>
                <w:left w:val="nil"/>
                <w:bottom w:val="nil"/>
                <w:right w:val="nil"/>
                <w:between w:val="nil"/>
              </w:pBdr>
              <w:rPr>
                <w:rFonts w:ascii="Georgia" w:eastAsia="Georgia" w:hAnsi="Georgia" w:cs="Georgia"/>
              </w:rPr>
            </w:pP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 xml:space="preserve"> </w:t>
            </w: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 xml:space="preserve"> </w:t>
            </w: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 xml:space="preserve"> </w:t>
            </w:r>
          </w:p>
          <w:p w:rsidR="00F36998" w:rsidRDefault="00F36998">
            <w:pPr>
              <w:pBdr>
                <w:top w:val="nil"/>
                <w:left w:val="nil"/>
                <w:bottom w:val="nil"/>
                <w:right w:val="nil"/>
                <w:between w:val="nil"/>
              </w:pBdr>
              <w:rPr>
                <w:rFonts w:ascii="Georgia" w:eastAsia="Georgia" w:hAnsi="Georgia" w:cs="Georgia"/>
              </w:rPr>
            </w:pPr>
          </w:p>
          <w:p w:rsidR="00F36998" w:rsidRDefault="00F36998">
            <w:pPr>
              <w:pBdr>
                <w:top w:val="nil"/>
                <w:left w:val="nil"/>
                <w:bottom w:val="nil"/>
                <w:right w:val="nil"/>
                <w:between w:val="nil"/>
              </w:pBdr>
              <w:rPr>
                <w:rFonts w:ascii="Georgia" w:eastAsia="Georgia" w:hAnsi="Georgia" w:cs="Georgia"/>
              </w:rPr>
            </w:pPr>
          </w:p>
          <w:p w:rsidR="00F36998" w:rsidRDefault="00F36998">
            <w:pPr>
              <w:pBdr>
                <w:top w:val="nil"/>
                <w:left w:val="nil"/>
                <w:bottom w:val="nil"/>
                <w:right w:val="nil"/>
                <w:between w:val="nil"/>
              </w:pBdr>
              <w:rPr>
                <w:rFonts w:ascii="Georgia" w:eastAsia="Georgia" w:hAnsi="Georgia" w:cs="Georgia"/>
              </w:rPr>
            </w:pPr>
          </w:p>
          <w:p w:rsidR="00F36998" w:rsidRDefault="00F36998">
            <w:pPr>
              <w:pBdr>
                <w:top w:val="nil"/>
                <w:left w:val="nil"/>
                <w:bottom w:val="nil"/>
                <w:right w:val="nil"/>
                <w:between w:val="nil"/>
              </w:pBdr>
              <w:rPr>
                <w:rFonts w:ascii="Georgia" w:eastAsia="Georgia" w:hAnsi="Georgia" w:cs="Georgia"/>
              </w:rPr>
            </w:pP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 xml:space="preserve"> </w:t>
            </w: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 xml:space="preserve"> </w:t>
            </w:r>
          </w:p>
          <w:p w:rsidR="00F36998" w:rsidRDefault="0027518E">
            <w:pPr>
              <w:pBdr>
                <w:top w:val="nil"/>
                <w:left w:val="nil"/>
                <w:bottom w:val="nil"/>
                <w:right w:val="nil"/>
                <w:between w:val="nil"/>
              </w:pBdr>
              <w:rPr>
                <w:rFonts w:ascii="Georgia" w:eastAsia="Georgia" w:hAnsi="Georgia" w:cs="Georgia"/>
              </w:rPr>
            </w:pPr>
            <w:r>
              <w:rPr>
                <w:rFonts w:ascii="Georgia" w:eastAsia="Georgia" w:hAnsi="Georgia" w:cs="Georgia"/>
              </w:rPr>
              <w:t xml:space="preserve">3.      Given the context of the times, to what extent do you agree with </w:t>
            </w:r>
            <w:proofErr w:type="gramStart"/>
            <w:r>
              <w:rPr>
                <w:rFonts w:ascii="Georgia" w:eastAsia="Georgia" w:hAnsi="Georgia" w:cs="Georgia"/>
              </w:rPr>
              <w:t>Washington's</w:t>
            </w:r>
            <w:proofErr w:type="gramEnd"/>
            <w:r>
              <w:rPr>
                <w:rFonts w:ascii="Georgia" w:eastAsia="Georgia" w:hAnsi="Georgia" w:cs="Georgia"/>
              </w:rPr>
              <w:t xml:space="preserve"> or DuBois' advice for African American southerners? </w:t>
            </w:r>
          </w:p>
          <w:p w:rsidR="00F36998" w:rsidRDefault="00F36998">
            <w:pPr>
              <w:pBdr>
                <w:top w:val="nil"/>
                <w:left w:val="nil"/>
                <w:bottom w:val="nil"/>
                <w:right w:val="nil"/>
                <w:between w:val="nil"/>
              </w:pBdr>
              <w:rPr>
                <w:rFonts w:ascii="Georgia" w:eastAsia="Georgia" w:hAnsi="Georgia" w:cs="Georgia"/>
                <w:b/>
              </w:rPr>
            </w:pPr>
          </w:p>
          <w:p w:rsidR="00F36998" w:rsidRDefault="00F36998">
            <w:pPr>
              <w:pBdr>
                <w:top w:val="nil"/>
                <w:left w:val="nil"/>
                <w:bottom w:val="nil"/>
                <w:right w:val="nil"/>
                <w:between w:val="nil"/>
              </w:pBdr>
              <w:rPr>
                <w:rFonts w:ascii="Georgia" w:eastAsia="Georgia" w:hAnsi="Georgia" w:cs="Georgia"/>
                <w:b/>
              </w:rPr>
            </w:pPr>
          </w:p>
          <w:p w:rsidR="00F36998" w:rsidRDefault="00F36998">
            <w:pPr>
              <w:pBdr>
                <w:top w:val="nil"/>
                <w:left w:val="nil"/>
                <w:bottom w:val="nil"/>
                <w:right w:val="nil"/>
                <w:between w:val="nil"/>
              </w:pBdr>
              <w:rPr>
                <w:rFonts w:ascii="Georgia" w:eastAsia="Georgia" w:hAnsi="Georgia" w:cs="Georgia"/>
                <w:b/>
              </w:rPr>
            </w:pPr>
          </w:p>
          <w:p w:rsidR="00F36998" w:rsidRDefault="00F36998">
            <w:pPr>
              <w:pBdr>
                <w:top w:val="nil"/>
                <w:left w:val="nil"/>
                <w:bottom w:val="nil"/>
                <w:right w:val="nil"/>
                <w:between w:val="nil"/>
              </w:pBdr>
              <w:rPr>
                <w:rFonts w:ascii="Georgia" w:eastAsia="Georgia" w:hAnsi="Georgia" w:cs="Georgia"/>
                <w:b/>
              </w:rPr>
            </w:pPr>
          </w:p>
          <w:p w:rsidR="00F36998" w:rsidRDefault="00F36998">
            <w:pPr>
              <w:pBdr>
                <w:top w:val="nil"/>
                <w:left w:val="nil"/>
                <w:bottom w:val="nil"/>
                <w:right w:val="nil"/>
                <w:between w:val="nil"/>
              </w:pBdr>
              <w:rPr>
                <w:rFonts w:ascii="Georgia" w:eastAsia="Georgia" w:hAnsi="Georgia" w:cs="Georgia"/>
                <w:b/>
              </w:rPr>
            </w:pPr>
          </w:p>
          <w:p w:rsidR="00F36998" w:rsidRDefault="00F36998">
            <w:pPr>
              <w:pBdr>
                <w:top w:val="nil"/>
                <w:left w:val="nil"/>
                <w:bottom w:val="nil"/>
                <w:right w:val="nil"/>
                <w:between w:val="nil"/>
              </w:pBdr>
              <w:rPr>
                <w:rFonts w:ascii="Georgia" w:eastAsia="Georgia" w:hAnsi="Georgia" w:cs="Georgia"/>
                <w:b/>
              </w:rPr>
            </w:pPr>
          </w:p>
          <w:p w:rsidR="00F36998" w:rsidRDefault="00F36998">
            <w:pPr>
              <w:pBdr>
                <w:top w:val="nil"/>
                <w:left w:val="nil"/>
                <w:bottom w:val="nil"/>
                <w:right w:val="nil"/>
                <w:between w:val="nil"/>
              </w:pBdr>
              <w:rPr>
                <w:rFonts w:ascii="Georgia" w:eastAsia="Georgia" w:hAnsi="Georgia" w:cs="Georgia"/>
                <w:b/>
              </w:rPr>
            </w:pPr>
          </w:p>
          <w:p w:rsidR="00F36998" w:rsidRDefault="00F36998">
            <w:pPr>
              <w:pBdr>
                <w:top w:val="nil"/>
                <w:left w:val="nil"/>
                <w:bottom w:val="nil"/>
                <w:right w:val="nil"/>
                <w:between w:val="nil"/>
              </w:pBdr>
              <w:rPr>
                <w:rFonts w:ascii="Georgia" w:eastAsia="Georgia" w:hAnsi="Georgia" w:cs="Georgia"/>
                <w:b/>
              </w:rPr>
            </w:pPr>
          </w:p>
          <w:p w:rsidR="00F36998" w:rsidRDefault="00F36998">
            <w:pPr>
              <w:pBdr>
                <w:top w:val="nil"/>
                <w:left w:val="nil"/>
                <w:bottom w:val="nil"/>
                <w:right w:val="nil"/>
                <w:between w:val="nil"/>
              </w:pBdr>
              <w:rPr>
                <w:rFonts w:ascii="Georgia" w:eastAsia="Georgia" w:hAnsi="Georgia" w:cs="Georgia"/>
                <w:b/>
              </w:rPr>
            </w:pPr>
          </w:p>
          <w:p w:rsidR="00F36998" w:rsidRDefault="00F36998">
            <w:pPr>
              <w:pBdr>
                <w:top w:val="nil"/>
                <w:left w:val="nil"/>
                <w:bottom w:val="nil"/>
                <w:right w:val="nil"/>
                <w:between w:val="nil"/>
              </w:pBdr>
              <w:rPr>
                <w:rFonts w:ascii="Georgia" w:eastAsia="Georgia" w:hAnsi="Georgia" w:cs="Georgia"/>
                <w:b/>
              </w:rPr>
            </w:pPr>
          </w:p>
          <w:p w:rsidR="00F36998" w:rsidRDefault="00F36998">
            <w:pPr>
              <w:pBdr>
                <w:top w:val="nil"/>
                <w:left w:val="nil"/>
                <w:bottom w:val="nil"/>
                <w:right w:val="nil"/>
                <w:between w:val="nil"/>
              </w:pBdr>
              <w:rPr>
                <w:rFonts w:ascii="Georgia" w:eastAsia="Georgia" w:hAnsi="Georgia" w:cs="Georgia"/>
                <w:b/>
              </w:rPr>
            </w:pPr>
          </w:p>
          <w:p w:rsidR="00F36998" w:rsidRDefault="00F36998">
            <w:pPr>
              <w:pBdr>
                <w:top w:val="nil"/>
                <w:left w:val="nil"/>
                <w:bottom w:val="nil"/>
                <w:right w:val="nil"/>
                <w:between w:val="nil"/>
              </w:pBdr>
              <w:rPr>
                <w:rFonts w:ascii="Georgia" w:eastAsia="Georgia" w:hAnsi="Georgia" w:cs="Georgia"/>
                <w:b/>
              </w:rPr>
            </w:pPr>
          </w:p>
        </w:tc>
      </w:tr>
    </w:tbl>
    <w:p w:rsidR="00F36998" w:rsidRDefault="00F36998" w:rsidP="0027518E">
      <w:pPr>
        <w:pBdr>
          <w:top w:val="nil"/>
          <w:left w:val="nil"/>
          <w:bottom w:val="nil"/>
          <w:right w:val="nil"/>
          <w:between w:val="nil"/>
        </w:pBdr>
        <w:rPr>
          <w:rFonts w:ascii="Georgia" w:eastAsia="Georgia" w:hAnsi="Georgia" w:cs="Georgia"/>
          <w:sz w:val="20"/>
          <w:szCs w:val="20"/>
        </w:rPr>
      </w:pPr>
    </w:p>
    <w:sectPr w:rsidR="00F36998">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A7" w:rsidRDefault="0027518E">
      <w:pPr>
        <w:spacing w:line="240" w:lineRule="auto"/>
      </w:pPr>
      <w:r>
        <w:separator/>
      </w:r>
    </w:p>
  </w:endnote>
  <w:endnote w:type="continuationSeparator" w:id="0">
    <w:p w:rsidR="002153A7" w:rsidRDefault="00275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A7" w:rsidRDefault="0027518E">
      <w:pPr>
        <w:spacing w:line="240" w:lineRule="auto"/>
      </w:pPr>
      <w:r>
        <w:separator/>
      </w:r>
    </w:p>
  </w:footnote>
  <w:footnote w:type="continuationSeparator" w:id="0">
    <w:p w:rsidR="002153A7" w:rsidRDefault="00275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98" w:rsidRDefault="00F36998">
    <w:pPr>
      <w:pBdr>
        <w:top w:val="nil"/>
        <w:left w:val="nil"/>
        <w:bottom w:val="nil"/>
        <w:right w:val="nil"/>
        <w:between w:val="nil"/>
      </w:pBdr>
      <w:jc w:val="right"/>
      <w:rPr>
        <w:sz w:val="16"/>
        <w:szCs w:val="16"/>
      </w:rPr>
    </w:pPr>
  </w:p>
  <w:p w:rsidR="00F36998" w:rsidRDefault="00F36998">
    <w:pPr>
      <w:pBdr>
        <w:top w:val="nil"/>
        <w:left w:val="nil"/>
        <w:bottom w:val="nil"/>
        <w:right w:val="nil"/>
        <w:between w:val="nil"/>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A09"/>
    <w:multiLevelType w:val="multilevel"/>
    <w:tmpl w:val="AC8E5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BE4A40"/>
    <w:multiLevelType w:val="multilevel"/>
    <w:tmpl w:val="6E064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98"/>
    <w:rsid w:val="002153A7"/>
    <w:rsid w:val="0027518E"/>
    <w:rsid w:val="00D07A2C"/>
    <w:rsid w:val="00F3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D644"/>
  <w15:docId w15:val="{1DAF7ED8-5BEF-4F6C-8300-2DA3D26E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Kathryn    IHS - Staff</dc:creator>
  <cp:lastModifiedBy>Kelly, Kathryn    IHS - Staff</cp:lastModifiedBy>
  <cp:revision>3</cp:revision>
  <dcterms:created xsi:type="dcterms:W3CDTF">2019-02-07T19:32:00Z</dcterms:created>
  <dcterms:modified xsi:type="dcterms:W3CDTF">2019-02-12T17:13:00Z</dcterms:modified>
</cp:coreProperties>
</file>